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C81">
        <w:rPr>
          <w:rFonts w:ascii="Times New Roman" w:hAnsi="Times New Roman" w:cs="Times New Roman"/>
          <w:b/>
          <w:i/>
          <w:sz w:val="28"/>
          <w:szCs w:val="28"/>
        </w:rPr>
        <w:t>КАК ПРИВИТЬ ЛЮБОВЬ К ЧТЕНИЮ С МАЛЕНЬКОГО ВОЗРАСТА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C81">
        <w:rPr>
          <w:rFonts w:ascii="Times New Roman" w:hAnsi="Times New Roman" w:cs="Times New Roman"/>
          <w:b/>
          <w:i/>
          <w:sz w:val="24"/>
          <w:szCs w:val="24"/>
        </w:rPr>
        <w:t>Шаг 1. Маленький непоседа — как заинтересовать?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Родители часто стремятся начать читать сказки малышу еще в младенческом возрасте — а он не может усидеть — бегает, скачет, не слушает. В таком случае отложите книгу и выберите другое время для ее чтения.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 xml:space="preserve">Вместо этого, займите ребенка сказкой во время езды в машине. </w:t>
      </w:r>
      <w:proofErr w:type="gramStart"/>
      <w:r w:rsidRPr="00B32C81">
        <w:rPr>
          <w:rFonts w:ascii="Times New Roman" w:hAnsi="Times New Roman" w:cs="Times New Roman"/>
          <w:sz w:val="24"/>
          <w:szCs w:val="24"/>
        </w:rPr>
        <w:t>Читать, конечно, неудобно, но можно рассматривать картинки — а текст добавлять из головы :)</w:t>
      </w:r>
      <w:proofErr w:type="gramEnd"/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Следующий шаг — придумать вместе сказку или историю — о вас в детстве или о самом ребенке, после чего можно создать книжку самостоятельно — из фотографий и подручных наглядных средств. Думаю, такую книжку ребенок будет с удовольствием «читать».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C81">
        <w:rPr>
          <w:rFonts w:ascii="Times New Roman" w:hAnsi="Times New Roman" w:cs="Times New Roman"/>
          <w:b/>
          <w:i/>
          <w:sz w:val="24"/>
          <w:szCs w:val="24"/>
        </w:rPr>
        <w:t xml:space="preserve">Шаг 2. Используйте </w:t>
      </w:r>
      <w:proofErr w:type="spellStart"/>
      <w:r w:rsidRPr="00B32C81">
        <w:rPr>
          <w:rFonts w:ascii="Times New Roman" w:hAnsi="Times New Roman" w:cs="Times New Roman"/>
          <w:b/>
          <w:i/>
          <w:sz w:val="24"/>
          <w:szCs w:val="24"/>
        </w:rPr>
        <w:t>аудиосказки</w:t>
      </w:r>
      <w:proofErr w:type="spellEnd"/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 xml:space="preserve">Сейчас выпускается множество дисков со сказками, и часто в комплекте с книжкой. Смело включайте малышу интересную сказку — а затем вместе «пройдитесь» по книжке, зачитывая интересные моменты или прося малыша рассказать вам эту сказку по картинкам в книжке. И хоть он будет делать это сначала неумело и односложно — со временем он </w:t>
      </w:r>
      <w:proofErr w:type="gramStart"/>
      <w:r w:rsidRPr="00B32C81">
        <w:rPr>
          <w:rFonts w:ascii="Times New Roman" w:hAnsi="Times New Roman" w:cs="Times New Roman"/>
          <w:sz w:val="24"/>
          <w:szCs w:val="24"/>
        </w:rPr>
        <w:t>выговорится</w:t>
      </w:r>
      <w:proofErr w:type="gramEnd"/>
      <w:r w:rsidRPr="00B32C81">
        <w:rPr>
          <w:rFonts w:ascii="Times New Roman" w:hAnsi="Times New Roman" w:cs="Times New Roman"/>
          <w:sz w:val="24"/>
          <w:szCs w:val="24"/>
        </w:rPr>
        <w:t xml:space="preserve"> и будет сочинять новые и новые приключения старых героев!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C81">
        <w:rPr>
          <w:rFonts w:ascii="Times New Roman" w:hAnsi="Times New Roman" w:cs="Times New Roman"/>
          <w:b/>
          <w:i/>
          <w:sz w:val="24"/>
          <w:szCs w:val="24"/>
        </w:rPr>
        <w:t>Шаг 3. Активно участвуйте в процессе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Старайтесь «озвучить» и «оживить» героев сказок. Во время чтения порычите, как медведь, покажите, как скачет зайчик, или покажите, как грызет орешки белочка. Это развлечет ребенка и он включится в игру — становясь то одним, то другим героем сказки.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C81">
        <w:rPr>
          <w:rFonts w:ascii="Times New Roman" w:hAnsi="Times New Roman" w:cs="Times New Roman"/>
          <w:b/>
          <w:i/>
          <w:sz w:val="24"/>
          <w:szCs w:val="24"/>
        </w:rPr>
        <w:t>Шаг 4. Выбирайте подходящие книги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Сейчас появилось много книг с сокращенными версиями сказок — в них опущены описательные элементы, и такие сказки неинтересны даже взрослому. Выбирайте книги, написанные красивым языком, с большими описаниями природы, зверей и обстоятельств. Читая, выделяйте интонацией происходящее, и ребенок живо представит себе, как дует ветер или стучит дождь.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В будущем это позволит ему выражать свои мысли ясно и красиво, используя много взаимозаменяемых и описательных слов.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C81">
        <w:rPr>
          <w:rFonts w:ascii="Times New Roman" w:hAnsi="Times New Roman" w:cs="Times New Roman"/>
          <w:b/>
          <w:i/>
          <w:sz w:val="24"/>
          <w:szCs w:val="24"/>
        </w:rPr>
        <w:t>Шаг 5. Установите ритуал чтения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Например, чтение перед сном, или чтение вечером всей семьей. Дети любят ритуалы и обычно весь день предвкушают то, что они знают, точно произойдет.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Кроме того, во время ритуалов можно прививать и культуру чтения — направленный свет, расстояние до глаз, расслабленная поза читающего — все это покажет вашему малышу, как следует читать.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C81">
        <w:rPr>
          <w:rFonts w:ascii="Times New Roman" w:hAnsi="Times New Roman" w:cs="Times New Roman"/>
          <w:b/>
          <w:i/>
          <w:sz w:val="24"/>
          <w:szCs w:val="24"/>
        </w:rPr>
        <w:t>Шаг 6. Не бойтесь пользоваться современными «девайсами»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 xml:space="preserve">В современном мире электронная книга такой же предмет обихода, как раньше была книжка. А скачивание и покупка электронных книг </w:t>
      </w:r>
      <w:proofErr w:type="gramStart"/>
      <w:r w:rsidRPr="00B32C81">
        <w:rPr>
          <w:rFonts w:ascii="Times New Roman" w:hAnsi="Times New Roman" w:cs="Times New Roman"/>
          <w:sz w:val="24"/>
          <w:szCs w:val="24"/>
        </w:rPr>
        <w:t>аналогичны</w:t>
      </w:r>
      <w:proofErr w:type="gramEnd"/>
      <w:r w:rsidRPr="00B32C81">
        <w:rPr>
          <w:rFonts w:ascii="Times New Roman" w:hAnsi="Times New Roman" w:cs="Times New Roman"/>
          <w:sz w:val="24"/>
          <w:szCs w:val="24"/>
        </w:rPr>
        <w:t xml:space="preserve"> походу в библиотеку.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 xml:space="preserve">Пользуйтесь электронными аналогами книг — главное суть, а форма. Кроме того, сейчас много интерактивных сказок, когда картинки во время чтения двигаются, курочки кудахчут, а волк бежит за зайцем — такой </w:t>
      </w:r>
      <w:proofErr w:type="spellStart"/>
      <w:r w:rsidRPr="00B32C81">
        <w:rPr>
          <w:rFonts w:ascii="Times New Roman" w:hAnsi="Times New Roman" w:cs="Times New Roman"/>
          <w:sz w:val="24"/>
          <w:szCs w:val="24"/>
        </w:rPr>
        <w:t>полумульт</w:t>
      </w:r>
      <w:proofErr w:type="spellEnd"/>
      <w:r w:rsidRPr="00B32C81">
        <w:rPr>
          <w:rFonts w:ascii="Times New Roman" w:hAnsi="Times New Roman" w:cs="Times New Roman"/>
          <w:sz w:val="24"/>
          <w:szCs w:val="24"/>
        </w:rPr>
        <w:t>. Ребенок обычно с удовольствием слушает такие сказки и смотрит иллюстрации.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C81">
        <w:rPr>
          <w:rFonts w:ascii="Times New Roman" w:hAnsi="Times New Roman" w:cs="Times New Roman"/>
          <w:b/>
          <w:i/>
          <w:sz w:val="24"/>
          <w:szCs w:val="24"/>
        </w:rPr>
        <w:t>Шаг 6. Никогда не превращайте чтение в награду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Думаю, названием все сказано — обещая чтение за что-то, вы только отвратите ребенка от него.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Чтение — это интересное, в первую очередь общение — с вами, с героями книги. И ценность ее не стоит понижать «торговлей»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C81">
        <w:rPr>
          <w:rFonts w:ascii="Times New Roman" w:hAnsi="Times New Roman" w:cs="Times New Roman"/>
          <w:b/>
          <w:i/>
          <w:sz w:val="24"/>
          <w:szCs w:val="24"/>
        </w:rPr>
        <w:t>Шаг 7. Собственный пример — лучшая школа</w:t>
      </w: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9E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81">
        <w:rPr>
          <w:rFonts w:ascii="Times New Roman" w:hAnsi="Times New Roman" w:cs="Times New Roman"/>
          <w:sz w:val="24"/>
          <w:szCs w:val="24"/>
        </w:rPr>
        <w:t>Если ребенок будет часто видеть вас с книгой, поймет ваше удовольствие от чтения, услышит обмен мнениями о книгах между родителями — у него прочно закрепится ассоциация чтения книги как очень увлекательного занятия. И совет — если вы читаете с телефона  — объясняйте малышу, что вы непросто уткнулись в телефон — а читаете интересную книгу, А деткам постарше можно даже изложить суть, значительно ее упростив.</w:t>
      </w:r>
    </w:p>
    <w:p w:rsid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1" w:rsidRPr="00B32C81" w:rsidRDefault="00B32C81" w:rsidP="00B32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C26D49" wp14:editId="68DE230A">
            <wp:extent cx="5940425" cy="4176861"/>
            <wp:effectExtent l="0" t="0" r="3175" b="0"/>
            <wp:docPr id="1" name="Рисунок 1" descr="https://dg53.mycdn.me/image?t=3&amp;bid=835852069685&amp;id=835852069685&amp;plc=WEB&amp;tkn=*xAsl40A8WevisHs0xit_bgcY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g53.mycdn.me/image?t=3&amp;bid=835852069685&amp;id=835852069685&amp;plc=WEB&amp;tkn=*xAsl40A8WevisHs0xit_bgcYs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C81" w:rsidRPr="00B3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81"/>
    <w:rsid w:val="009139E1"/>
    <w:rsid w:val="00B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2016-06-17T20:02:00Z</dcterms:created>
  <dcterms:modified xsi:type="dcterms:W3CDTF">2016-06-17T20:05:00Z</dcterms:modified>
</cp:coreProperties>
</file>